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66" w:rsidRPr="005C6466" w:rsidRDefault="005C6466" w:rsidP="005C6466">
      <w:pPr>
        <w:spacing w:after="0" w:line="240" w:lineRule="auto"/>
        <w:jc w:val="center"/>
        <w:rPr>
          <w:rFonts w:ascii="Times New Roman" w:eastAsia="Times New Roman" w:hAnsi="Times New Roman" w:cs="Times New Roman"/>
          <w:b/>
          <w:sz w:val="24"/>
          <w:szCs w:val="24"/>
          <w:lang w:eastAsia="es-CO"/>
        </w:rPr>
      </w:pPr>
      <w:r w:rsidRPr="005C6466">
        <w:rPr>
          <w:rFonts w:ascii="Times New Roman" w:eastAsia="Times New Roman" w:hAnsi="Times New Roman" w:cs="Times New Roman"/>
          <w:b/>
          <w:bCs/>
          <w:sz w:val="24"/>
          <w:szCs w:val="24"/>
          <w:lang w:eastAsia="es-CO"/>
        </w:rPr>
        <w:t>OFICIO N° 013617</w:t>
      </w:r>
    </w:p>
    <w:p w:rsidR="005C6466" w:rsidRPr="005C6466" w:rsidRDefault="005C6466" w:rsidP="005C6466">
      <w:pPr>
        <w:spacing w:after="0" w:line="240" w:lineRule="auto"/>
        <w:jc w:val="center"/>
        <w:rPr>
          <w:rFonts w:ascii="Times New Roman" w:eastAsia="Times New Roman" w:hAnsi="Times New Roman" w:cs="Times New Roman"/>
          <w:b/>
          <w:sz w:val="24"/>
          <w:szCs w:val="24"/>
          <w:lang w:eastAsia="es-CO"/>
        </w:rPr>
      </w:pPr>
      <w:r w:rsidRPr="005C6466">
        <w:rPr>
          <w:rFonts w:ascii="Times New Roman" w:eastAsia="Times New Roman" w:hAnsi="Times New Roman" w:cs="Times New Roman"/>
          <w:b/>
          <w:sz w:val="24"/>
          <w:szCs w:val="24"/>
          <w:lang w:eastAsia="es-CO"/>
        </w:rPr>
        <w:t>06-03-2013</w:t>
      </w:r>
    </w:p>
    <w:p w:rsidR="005C6466" w:rsidRPr="005C6466" w:rsidRDefault="005C6466" w:rsidP="005C6466">
      <w:pPr>
        <w:spacing w:after="0" w:line="240" w:lineRule="auto"/>
        <w:jc w:val="center"/>
        <w:rPr>
          <w:rFonts w:ascii="Times New Roman" w:eastAsia="Times New Roman" w:hAnsi="Times New Roman" w:cs="Times New Roman"/>
          <w:b/>
          <w:sz w:val="24"/>
          <w:szCs w:val="24"/>
          <w:lang w:eastAsia="es-CO"/>
        </w:rPr>
      </w:pPr>
      <w:r w:rsidRPr="005C6466">
        <w:rPr>
          <w:rFonts w:ascii="Times New Roman" w:eastAsia="Times New Roman" w:hAnsi="Times New Roman" w:cs="Times New Roman"/>
          <w:b/>
          <w:sz w:val="24"/>
          <w:szCs w:val="24"/>
          <w:lang w:eastAsia="es-CO"/>
        </w:rPr>
        <w:t>DIAN</w:t>
      </w:r>
    </w:p>
    <w:p w:rsidR="005C6466" w:rsidRPr="005C6466" w:rsidRDefault="005C6466" w:rsidP="005C6466">
      <w:pPr>
        <w:spacing w:after="0" w:line="240" w:lineRule="auto"/>
        <w:jc w:val="both"/>
        <w:rPr>
          <w:rFonts w:ascii="Times New Roman" w:eastAsia="Times New Roman" w:hAnsi="Times New Roman" w:cs="Times New Roman"/>
          <w:b/>
          <w:sz w:val="24"/>
          <w:szCs w:val="24"/>
          <w:lang w:eastAsia="es-CO"/>
        </w:rPr>
      </w:pPr>
    </w:p>
    <w:p w:rsidR="005C6466" w:rsidRPr="005C6466" w:rsidRDefault="005C6466" w:rsidP="005C6466">
      <w:pPr>
        <w:spacing w:after="0" w:line="240" w:lineRule="auto"/>
        <w:jc w:val="both"/>
        <w:rPr>
          <w:rFonts w:ascii="Times New Roman" w:eastAsia="Times New Roman" w:hAnsi="Times New Roman" w:cs="Times New Roman"/>
          <w:b/>
          <w:sz w:val="24"/>
          <w:szCs w:val="24"/>
          <w:lang w:eastAsia="es-CO"/>
        </w:rPr>
      </w:pPr>
    </w:p>
    <w:p w:rsidR="005C6466" w:rsidRPr="005C6466" w:rsidRDefault="005C6466" w:rsidP="005C6466">
      <w:pPr>
        <w:spacing w:after="0" w:line="240" w:lineRule="auto"/>
        <w:jc w:val="both"/>
        <w:rPr>
          <w:rFonts w:ascii="Times New Roman" w:eastAsia="Times New Roman" w:hAnsi="Times New Roman" w:cs="Times New Roman"/>
          <w:sz w:val="24"/>
          <w:szCs w:val="24"/>
          <w:lang w:eastAsia="es-CO"/>
        </w:rPr>
      </w:pPr>
      <w:r w:rsidRPr="005C6466">
        <w:rPr>
          <w:rFonts w:ascii="Times New Roman" w:eastAsia="Times New Roman" w:hAnsi="Times New Roman" w:cs="Times New Roman"/>
          <w:sz w:val="24"/>
          <w:szCs w:val="24"/>
          <w:lang w:eastAsia="es-CO"/>
        </w:rPr>
        <w:t>Dirección de Gestión Jurídica</w:t>
      </w:r>
    </w:p>
    <w:p w:rsidR="005C6466" w:rsidRDefault="005C6466" w:rsidP="005C6466">
      <w:pPr>
        <w:spacing w:after="0" w:line="240" w:lineRule="auto"/>
        <w:jc w:val="both"/>
        <w:rPr>
          <w:rFonts w:ascii="Times New Roman" w:eastAsia="Times New Roman" w:hAnsi="Times New Roman" w:cs="Times New Roman"/>
          <w:sz w:val="24"/>
          <w:szCs w:val="24"/>
          <w:lang w:eastAsia="es-CO"/>
        </w:rPr>
      </w:pPr>
    </w:p>
    <w:p w:rsidR="005C6466" w:rsidRPr="005C6466" w:rsidRDefault="005C6466" w:rsidP="005C6466">
      <w:pPr>
        <w:spacing w:after="0" w:line="240" w:lineRule="auto"/>
        <w:jc w:val="both"/>
        <w:rPr>
          <w:rFonts w:ascii="Times New Roman" w:eastAsia="Times New Roman" w:hAnsi="Times New Roman" w:cs="Times New Roman"/>
          <w:sz w:val="24"/>
          <w:szCs w:val="24"/>
          <w:lang w:eastAsia="es-CO"/>
        </w:rPr>
      </w:pPr>
      <w:r w:rsidRPr="005C6466">
        <w:rPr>
          <w:rFonts w:ascii="Times New Roman" w:eastAsia="Times New Roman" w:hAnsi="Times New Roman" w:cs="Times New Roman"/>
          <w:sz w:val="24"/>
          <w:szCs w:val="24"/>
          <w:lang w:eastAsia="es-CO"/>
        </w:rPr>
        <w:t>Doctora</w:t>
      </w:r>
    </w:p>
    <w:p w:rsidR="005C6466" w:rsidRPr="005C6466" w:rsidRDefault="005C6466" w:rsidP="005C6466">
      <w:pPr>
        <w:spacing w:after="0" w:line="240" w:lineRule="auto"/>
        <w:jc w:val="both"/>
        <w:rPr>
          <w:rFonts w:ascii="Times New Roman" w:eastAsia="Times New Roman" w:hAnsi="Times New Roman" w:cs="Times New Roman"/>
          <w:b/>
          <w:sz w:val="24"/>
          <w:szCs w:val="24"/>
          <w:lang w:eastAsia="es-CO"/>
        </w:rPr>
      </w:pPr>
      <w:r w:rsidRPr="005C6466">
        <w:rPr>
          <w:rFonts w:ascii="Times New Roman" w:eastAsia="Times New Roman" w:hAnsi="Times New Roman" w:cs="Times New Roman"/>
          <w:b/>
          <w:sz w:val="24"/>
          <w:szCs w:val="24"/>
          <w:lang w:eastAsia="es-CO"/>
        </w:rPr>
        <w:t>MARÍA LUISA LOZADA R.</w:t>
      </w:r>
    </w:p>
    <w:p w:rsidR="005C6466" w:rsidRPr="005C6466" w:rsidRDefault="005C6466" w:rsidP="005C6466">
      <w:pPr>
        <w:spacing w:after="0" w:line="240" w:lineRule="auto"/>
        <w:jc w:val="both"/>
        <w:rPr>
          <w:rFonts w:ascii="Times New Roman" w:eastAsia="Times New Roman" w:hAnsi="Times New Roman" w:cs="Times New Roman"/>
          <w:sz w:val="24"/>
          <w:szCs w:val="24"/>
          <w:lang w:eastAsia="es-CO"/>
        </w:rPr>
      </w:pPr>
      <w:r w:rsidRPr="005C6466">
        <w:rPr>
          <w:rFonts w:ascii="Times New Roman" w:eastAsia="Times New Roman" w:hAnsi="Times New Roman" w:cs="Times New Roman"/>
          <w:sz w:val="24"/>
          <w:szCs w:val="24"/>
          <w:lang w:eastAsia="es-CO"/>
        </w:rPr>
        <w:t>Presidenta Ejecutiva</w:t>
      </w:r>
    </w:p>
    <w:p w:rsidR="005C6466" w:rsidRPr="005C6466" w:rsidRDefault="005C6466" w:rsidP="005C6466">
      <w:pPr>
        <w:spacing w:after="0" w:line="240" w:lineRule="auto"/>
        <w:jc w:val="both"/>
        <w:rPr>
          <w:rFonts w:ascii="Times New Roman" w:eastAsia="Times New Roman" w:hAnsi="Times New Roman" w:cs="Times New Roman"/>
          <w:sz w:val="24"/>
          <w:szCs w:val="24"/>
          <w:lang w:eastAsia="es-CO"/>
        </w:rPr>
      </w:pPr>
      <w:r w:rsidRPr="005C6466">
        <w:rPr>
          <w:rFonts w:ascii="Times New Roman" w:eastAsia="Times New Roman" w:hAnsi="Times New Roman" w:cs="Times New Roman"/>
          <w:sz w:val="24"/>
          <w:szCs w:val="24"/>
          <w:lang w:eastAsia="es-CO"/>
        </w:rPr>
        <w:t>FEDERAL</w:t>
      </w:r>
    </w:p>
    <w:p w:rsidR="005C6466" w:rsidRPr="005C6466" w:rsidRDefault="005C6466" w:rsidP="005C6466">
      <w:pPr>
        <w:spacing w:after="0" w:line="240" w:lineRule="auto"/>
        <w:jc w:val="both"/>
        <w:rPr>
          <w:rFonts w:ascii="Times New Roman" w:eastAsia="Times New Roman" w:hAnsi="Times New Roman" w:cs="Times New Roman"/>
          <w:b/>
          <w:bCs/>
          <w:sz w:val="24"/>
          <w:szCs w:val="24"/>
          <w:lang w:eastAsia="es-CO"/>
        </w:rPr>
      </w:pPr>
    </w:p>
    <w:p w:rsidR="005C6466" w:rsidRPr="005C6466" w:rsidRDefault="005C6466" w:rsidP="005C6466">
      <w:pPr>
        <w:spacing w:after="0" w:line="240" w:lineRule="auto"/>
        <w:jc w:val="both"/>
        <w:rPr>
          <w:rFonts w:ascii="Times New Roman" w:eastAsia="Times New Roman" w:hAnsi="Times New Roman" w:cs="Times New Roman"/>
          <w:sz w:val="24"/>
          <w:szCs w:val="24"/>
          <w:lang w:eastAsia="es-CO"/>
        </w:rPr>
      </w:pPr>
      <w:r w:rsidRPr="005C6466">
        <w:rPr>
          <w:rFonts w:ascii="Times New Roman" w:eastAsia="Times New Roman" w:hAnsi="Times New Roman" w:cs="Times New Roman"/>
          <w:b/>
          <w:sz w:val="24"/>
          <w:szCs w:val="24"/>
          <w:lang w:eastAsia="es-CO"/>
        </w:rPr>
        <w:t>TEMA:</w:t>
      </w:r>
      <w:r w:rsidRPr="005C6466">
        <w:rPr>
          <w:rFonts w:ascii="Times New Roman" w:eastAsia="Times New Roman" w:hAnsi="Times New Roman" w:cs="Times New Roman"/>
          <w:sz w:val="24"/>
          <w:szCs w:val="24"/>
          <w:lang w:eastAsia="es-CO"/>
        </w:rPr>
        <w:t xml:space="preserve"> Tributario</w:t>
      </w:r>
    </w:p>
    <w:p w:rsidR="005C6466" w:rsidRPr="005C6466" w:rsidRDefault="005C6466" w:rsidP="005C6466">
      <w:pPr>
        <w:spacing w:after="0" w:line="240" w:lineRule="auto"/>
        <w:jc w:val="both"/>
        <w:rPr>
          <w:rFonts w:ascii="Times New Roman" w:eastAsia="Times New Roman" w:hAnsi="Times New Roman" w:cs="Times New Roman"/>
          <w:sz w:val="24"/>
          <w:szCs w:val="24"/>
          <w:lang w:eastAsia="es-CO"/>
        </w:rPr>
      </w:pPr>
      <w:r w:rsidRPr="005C6466">
        <w:rPr>
          <w:rFonts w:ascii="Times New Roman" w:eastAsia="Times New Roman" w:hAnsi="Times New Roman" w:cs="Times New Roman"/>
          <w:b/>
          <w:sz w:val="24"/>
          <w:szCs w:val="24"/>
          <w:lang w:eastAsia="es-CO"/>
        </w:rPr>
        <w:t>DESCRIPTORES</w:t>
      </w:r>
      <w:r w:rsidRPr="005C6466">
        <w:rPr>
          <w:rFonts w:ascii="Times New Roman" w:eastAsia="Times New Roman" w:hAnsi="Times New Roman" w:cs="Times New Roman"/>
          <w:sz w:val="24"/>
          <w:szCs w:val="24"/>
          <w:lang w:eastAsia="es-CO"/>
        </w:rPr>
        <w:t xml:space="preserve"> IVA – Maíz</w:t>
      </w:r>
    </w:p>
    <w:p w:rsidR="005C6466" w:rsidRPr="005C6466" w:rsidRDefault="005C6466" w:rsidP="005C6466">
      <w:pPr>
        <w:spacing w:after="0" w:line="240" w:lineRule="auto"/>
        <w:jc w:val="both"/>
        <w:rPr>
          <w:rFonts w:ascii="Times New Roman" w:eastAsia="Times New Roman" w:hAnsi="Times New Roman" w:cs="Times New Roman"/>
          <w:sz w:val="24"/>
          <w:szCs w:val="24"/>
          <w:lang w:eastAsia="es-CO"/>
        </w:rPr>
      </w:pPr>
      <w:r w:rsidRPr="005C6466">
        <w:rPr>
          <w:rFonts w:ascii="Times New Roman" w:eastAsia="Times New Roman" w:hAnsi="Times New Roman" w:cs="Times New Roman"/>
          <w:b/>
          <w:sz w:val="24"/>
          <w:szCs w:val="24"/>
          <w:lang w:eastAsia="es-CO"/>
        </w:rPr>
        <w:t>FUENTES FORMALES</w:t>
      </w:r>
      <w:r w:rsidRPr="005C6466">
        <w:rPr>
          <w:rFonts w:ascii="Times New Roman" w:eastAsia="Times New Roman" w:hAnsi="Times New Roman" w:cs="Times New Roman"/>
          <w:sz w:val="24"/>
          <w:szCs w:val="24"/>
          <w:lang w:eastAsia="es-CO"/>
        </w:rPr>
        <w:t xml:space="preserve"> Estatuto Tributario, artículos </w:t>
      </w:r>
      <w:hyperlink r:id="rId5" w:tooltip="Estatuto Tributario CETA" w:history="1">
        <w:r w:rsidRPr="005C6466">
          <w:rPr>
            <w:rFonts w:ascii="Times New Roman" w:eastAsia="Times New Roman" w:hAnsi="Times New Roman" w:cs="Times New Roman"/>
            <w:sz w:val="24"/>
            <w:szCs w:val="24"/>
            <w:lang w:eastAsia="es-CO"/>
          </w:rPr>
          <w:t>424</w:t>
        </w:r>
      </w:hyperlink>
      <w:r w:rsidRPr="005C6466">
        <w:rPr>
          <w:rFonts w:ascii="Times New Roman" w:eastAsia="Times New Roman" w:hAnsi="Times New Roman" w:cs="Times New Roman"/>
          <w:sz w:val="24"/>
          <w:szCs w:val="24"/>
          <w:lang w:eastAsia="es-CO"/>
        </w:rPr>
        <w:t xml:space="preserve">, </w:t>
      </w:r>
      <w:hyperlink r:id="rId6" w:tooltip="Estatuto Tributario CETA" w:history="1">
        <w:r w:rsidRPr="005C6466">
          <w:rPr>
            <w:rFonts w:ascii="Times New Roman" w:eastAsia="Times New Roman" w:hAnsi="Times New Roman" w:cs="Times New Roman"/>
            <w:sz w:val="24"/>
            <w:szCs w:val="24"/>
            <w:lang w:eastAsia="es-CO"/>
          </w:rPr>
          <w:t>468-1</w:t>
        </w:r>
      </w:hyperlink>
    </w:p>
    <w:p w:rsidR="005C6466" w:rsidRPr="005C6466" w:rsidRDefault="005C6466" w:rsidP="005C6466">
      <w:pPr>
        <w:spacing w:after="0" w:line="240" w:lineRule="auto"/>
        <w:jc w:val="both"/>
        <w:rPr>
          <w:rFonts w:ascii="Times New Roman" w:eastAsia="Times New Roman" w:hAnsi="Times New Roman" w:cs="Times New Roman"/>
          <w:sz w:val="24"/>
          <w:szCs w:val="24"/>
          <w:lang w:eastAsia="es-CO"/>
        </w:rPr>
      </w:pPr>
      <w:r w:rsidRPr="005C6466">
        <w:rPr>
          <w:rFonts w:ascii="Times New Roman" w:eastAsia="Times New Roman" w:hAnsi="Times New Roman" w:cs="Times New Roman"/>
          <w:sz w:val="24"/>
          <w:szCs w:val="24"/>
          <w:lang w:eastAsia="es-CO"/>
        </w:rPr>
        <w:t>Ley 1607 de 2012, artículos 38, 48</w:t>
      </w:r>
    </w:p>
    <w:p w:rsidR="005C6466" w:rsidRPr="005C6466" w:rsidRDefault="005C6466" w:rsidP="005C6466">
      <w:pPr>
        <w:spacing w:after="0" w:line="240" w:lineRule="auto"/>
        <w:jc w:val="both"/>
        <w:rPr>
          <w:rFonts w:ascii="Times New Roman" w:eastAsia="Times New Roman" w:hAnsi="Times New Roman" w:cs="Times New Roman"/>
          <w:sz w:val="24"/>
          <w:szCs w:val="24"/>
          <w:lang w:eastAsia="es-CO"/>
        </w:rPr>
      </w:pPr>
    </w:p>
    <w:p w:rsidR="005C6466" w:rsidRPr="005C6466" w:rsidRDefault="005C6466" w:rsidP="005C6466">
      <w:pPr>
        <w:spacing w:after="0" w:line="240" w:lineRule="auto"/>
        <w:jc w:val="both"/>
        <w:rPr>
          <w:rFonts w:ascii="Times New Roman" w:eastAsia="Times New Roman" w:hAnsi="Times New Roman" w:cs="Times New Roman"/>
          <w:sz w:val="24"/>
          <w:szCs w:val="24"/>
          <w:lang w:eastAsia="es-CO"/>
        </w:rPr>
      </w:pPr>
    </w:p>
    <w:p w:rsidR="005C6466" w:rsidRPr="005C6466" w:rsidRDefault="005C6466" w:rsidP="005C6466">
      <w:pPr>
        <w:spacing w:after="0" w:line="240" w:lineRule="auto"/>
        <w:jc w:val="both"/>
        <w:rPr>
          <w:rFonts w:ascii="Times New Roman" w:eastAsia="Times New Roman" w:hAnsi="Times New Roman" w:cs="Times New Roman"/>
          <w:sz w:val="24"/>
          <w:szCs w:val="24"/>
          <w:lang w:eastAsia="es-CO"/>
        </w:rPr>
      </w:pPr>
      <w:r w:rsidRPr="005C6466">
        <w:rPr>
          <w:rFonts w:ascii="Times New Roman" w:eastAsia="Times New Roman" w:hAnsi="Times New Roman" w:cs="Times New Roman"/>
          <w:sz w:val="24"/>
          <w:szCs w:val="24"/>
          <w:lang w:eastAsia="es-CO"/>
        </w:rPr>
        <w:t>Cordial saludo doctora María Luisa:</w:t>
      </w:r>
    </w:p>
    <w:p w:rsidR="005C6466" w:rsidRPr="005C6466" w:rsidRDefault="005C6466" w:rsidP="005C6466">
      <w:pPr>
        <w:spacing w:after="0" w:line="240" w:lineRule="auto"/>
        <w:jc w:val="both"/>
        <w:rPr>
          <w:rFonts w:ascii="Times New Roman" w:eastAsia="Times New Roman" w:hAnsi="Times New Roman" w:cs="Times New Roman"/>
          <w:sz w:val="24"/>
          <w:szCs w:val="24"/>
          <w:lang w:eastAsia="es-CO"/>
        </w:rPr>
      </w:pPr>
    </w:p>
    <w:p w:rsidR="005C6466" w:rsidRPr="005C6466" w:rsidRDefault="005C6466" w:rsidP="005C6466">
      <w:pPr>
        <w:spacing w:after="0" w:line="240" w:lineRule="auto"/>
        <w:jc w:val="both"/>
        <w:rPr>
          <w:rFonts w:ascii="Times New Roman" w:eastAsia="Times New Roman" w:hAnsi="Times New Roman" w:cs="Times New Roman"/>
          <w:sz w:val="24"/>
          <w:szCs w:val="24"/>
          <w:lang w:eastAsia="es-CO"/>
        </w:rPr>
      </w:pPr>
      <w:r w:rsidRPr="005C6466">
        <w:rPr>
          <w:rFonts w:ascii="Times New Roman" w:eastAsia="Times New Roman" w:hAnsi="Times New Roman" w:cs="Times New Roman"/>
          <w:sz w:val="24"/>
          <w:szCs w:val="24"/>
          <w:lang w:eastAsia="es-CO"/>
        </w:rPr>
        <w:t>De conformidad con lo dispuesto en el artículo 19 del Decreto 4048 de 2008 y la Orden Administrativa 000006 del 21 de agosto de 2009, esta Dirección es competente para absolver las consultas escritas que se formulen sobre interpretación y aplicación de las normas tributarias nacionales, aduaneras o de comercio exterior y en materia de control cambiario en lo de competencia de la Dirección de Impuestos y Aduanas Nacio</w:t>
      </w:r>
      <w:r w:rsidRPr="005C6466">
        <w:rPr>
          <w:rFonts w:ascii="Times New Roman" w:eastAsia="Times New Roman" w:hAnsi="Times New Roman" w:cs="Times New Roman"/>
          <w:sz w:val="24"/>
          <w:szCs w:val="24"/>
          <w:lang w:eastAsia="es-CO"/>
        </w:rPr>
        <w:softHyphen/>
        <w:t>nales, razón por la cual su consulta se absolverá en el marco de la citada competencia.</w:t>
      </w:r>
    </w:p>
    <w:p w:rsidR="005C6466" w:rsidRPr="005C6466" w:rsidRDefault="005C6466" w:rsidP="005C6466">
      <w:pPr>
        <w:spacing w:after="0" w:line="240" w:lineRule="auto"/>
        <w:jc w:val="both"/>
        <w:rPr>
          <w:rFonts w:ascii="Times New Roman" w:eastAsia="Times New Roman" w:hAnsi="Times New Roman" w:cs="Times New Roman"/>
          <w:sz w:val="24"/>
          <w:szCs w:val="24"/>
          <w:lang w:eastAsia="es-CO"/>
        </w:rPr>
      </w:pPr>
    </w:p>
    <w:p w:rsidR="005C6466" w:rsidRPr="005C6466" w:rsidRDefault="005C6466" w:rsidP="005C6466">
      <w:pPr>
        <w:spacing w:after="0" w:line="240" w:lineRule="auto"/>
        <w:jc w:val="both"/>
        <w:rPr>
          <w:rFonts w:ascii="Times New Roman" w:eastAsia="Times New Roman" w:hAnsi="Times New Roman" w:cs="Times New Roman"/>
          <w:sz w:val="24"/>
          <w:szCs w:val="24"/>
          <w:lang w:eastAsia="es-CO"/>
        </w:rPr>
      </w:pPr>
      <w:r w:rsidRPr="005C6466">
        <w:rPr>
          <w:rFonts w:ascii="Times New Roman" w:eastAsia="Times New Roman" w:hAnsi="Times New Roman" w:cs="Times New Roman"/>
          <w:sz w:val="24"/>
          <w:szCs w:val="24"/>
          <w:lang w:eastAsia="es-CO"/>
        </w:rPr>
        <w:t>Con ocasión de la expedición de la Ley 1607 de 2012, solicita se le instruya sobre el maíz para consumo humano con exclusión del IVA.</w:t>
      </w:r>
    </w:p>
    <w:p w:rsidR="005C6466" w:rsidRPr="005C6466" w:rsidRDefault="005C6466" w:rsidP="005C6466">
      <w:pPr>
        <w:spacing w:after="0" w:line="240" w:lineRule="auto"/>
        <w:jc w:val="both"/>
        <w:rPr>
          <w:rFonts w:ascii="Times New Roman" w:eastAsia="Times New Roman" w:hAnsi="Times New Roman" w:cs="Times New Roman"/>
          <w:sz w:val="24"/>
          <w:szCs w:val="24"/>
          <w:lang w:eastAsia="es-CO"/>
        </w:rPr>
      </w:pPr>
    </w:p>
    <w:p w:rsidR="005C6466" w:rsidRPr="005C6466" w:rsidRDefault="005C6466" w:rsidP="005C6466">
      <w:pPr>
        <w:spacing w:after="0" w:line="240" w:lineRule="auto"/>
        <w:jc w:val="both"/>
        <w:rPr>
          <w:rFonts w:ascii="Times New Roman" w:eastAsia="Times New Roman" w:hAnsi="Times New Roman" w:cs="Times New Roman"/>
          <w:sz w:val="24"/>
          <w:szCs w:val="24"/>
          <w:lang w:eastAsia="es-CO"/>
        </w:rPr>
      </w:pPr>
      <w:r w:rsidRPr="005C6466">
        <w:rPr>
          <w:rFonts w:ascii="Times New Roman" w:eastAsia="Times New Roman" w:hAnsi="Times New Roman" w:cs="Times New Roman"/>
          <w:sz w:val="24"/>
          <w:szCs w:val="24"/>
          <w:lang w:eastAsia="es-CO"/>
        </w:rPr>
        <w:t>Al respecto se precisa que la citada ley señaló:</w:t>
      </w:r>
    </w:p>
    <w:p w:rsidR="005C6466" w:rsidRPr="005C6466" w:rsidRDefault="005C6466" w:rsidP="005C6466">
      <w:pPr>
        <w:spacing w:after="0" w:line="240" w:lineRule="auto"/>
        <w:ind w:left="284"/>
        <w:jc w:val="both"/>
        <w:rPr>
          <w:rFonts w:ascii="Times New Roman" w:eastAsia="Times New Roman" w:hAnsi="Times New Roman" w:cs="Times New Roman"/>
          <w:i/>
          <w:iCs/>
          <w:sz w:val="24"/>
          <w:szCs w:val="24"/>
          <w:lang w:eastAsia="es-CO"/>
        </w:rPr>
      </w:pPr>
    </w:p>
    <w:p w:rsidR="005C6466" w:rsidRPr="005C6466" w:rsidRDefault="005C6466" w:rsidP="005C6466">
      <w:pPr>
        <w:spacing w:after="0" w:line="240" w:lineRule="auto"/>
        <w:ind w:left="284"/>
        <w:jc w:val="both"/>
        <w:rPr>
          <w:rFonts w:ascii="Times New Roman" w:eastAsia="Times New Roman" w:hAnsi="Times New Roman" w:cs="Times New Roman"/>
          <w:sz w:val="24"/>
          <w:szCs w:val="24"/>
          <w:lang w:eastAsia="es-CO"/>
        </w:rPr>
      </w:pPr>
      <w:r w:rsidRPr="005C6466">
        <w:rPr>
          <w:rFonts w:ascii="Times New Roman" w:eastAsia="Times New Roman" w:hAnsi="Times New Roman" w:cs="Times New Roman"/>
          <w:i/>
          <w:iCs/>
          <w:sz w:val="24"/>
          <w:szCs w:val="24"/>
          <w:lang w:eastAsia="es-CO"/>
        </w:rPr>
        <w:t>“</w:t>
      </w:r>
      <w:r w:rsidRPr="005C6466">
        <w:rPr>
          <w:rFonts w:ascii="Times New Roman" w:eastAsia="Times New Roman" w:hAnsi="Times New Roman" w:cs="Times New Roman"/>
          <w:b/>
          <w:bCs/>
          <w:i/>
          <w:iCs/>
          <w:sz w:val="24"/>
          <w:szCs w:val="24"/>
          <w:lang w:eastAsia="es-CO"/>
        </w:rPr>
        <w:t xml:space="preserve">Artículo 38. </w:t>
      </w:r>
      <w:r w:rsidRPr="005C6466">
        <w:rPr>
          <w:rFonts w:ascii="Times New Roman" w:eastAsia="Times New Roman" w:hAnsi="Times New Roman" w:cs="Times New Roman"/>
          <w:i/>
          <w:iCs/>
          <w:sz w:val="24"/>
          <w:szCs w:val="24"/>
          <w:lang w:eastAsia="es-CO"/>
        </w:rPr>
        <w:t xml:space="preserve">Modifíquese el </w:t>
      </w:r>
      <w:hyperlink r:id="rId7" w:tooltip="Estatuto Tributario CETA" w:history="1">
        <w:r w:rsidRPr="005C6466">
          <w:rPr>
            <w:rFonts w:ascii="Times New Roman" w:eastAsia="Times New Roman" w:hAnsi="Times New Roman" w:cs="Times New Roman"/>
            <w:i/>
            <w:iCs/>
            <w:sz w:val="24"/>
            <w:szCs w:val="24"/>
            <w:lang w:eastAsia="es-CO"/>
          </w:rPr>
          <w:t>artículo 424</w:t>
        </w:r>
      </w:hyperlink>
      <w:r w:rsidRPr="005C6466">
        <w:rPr>
          <w:rFonts w:ascii="Times New Roman" w:eastAsia="Times New Roman" w:hAnsi="Times New Roman" w:cs="Times New Roman"/>
          <w:i/>
          <w:iCs/>
          <w:sz w:val="24"/>
          <w:szCs w:val="24"/>
          <w:lang w:eastAsia="es-CO"/>
        </w:rPr>
        <w:t xml:space="preserve"> del Estatuto Tributario, el cual quedará así:</w:t>
      </w:r>
    </w:p>
    <w:p w:rsidR="005C6466" w:rsidRPr="005C6466" w:rsidRDefault="005C6466" w:rsidP="005C6466">
      <w:pPr>
        <w:spacing w:after="0" w:line="240" w:lineRule="auto"/>
        <w:ind w:left="284"/>
        <w:jc w:val="both"/>
        <w:rPr>
          <w:rFonts w:ascii="Times New Roman" w:eastAsia="Times New Roman" w:hAnsi="Times New Roman" w:cs="Times New Roman"/>
          <w:i/>
          <w:iCs/>
          <w:sz w:val="24"/>
          <w:szCs w:val="24"/>
          <w:lang w:eastAsia="es-CO"/>
        </w:rPr>
      </w:pPr>
    </w:p>
    <w:p w:rsidR="005C6466" w:rsidRPr="005C6466" w:rsidRDefault="00D32573" w:rsidP="005C6466">
      <w:pPr>
        <w:spacing w:after="0" w:line="240" w:lineRule="auto"/>
        <w:ind w:left="284"/>
        <w:jc w:val="both"/>
        <w:rPr>
          <w:rFonts w:ascii="Times New Roman" w:eastAsia="Times New Roman" w:hAnsi="Times New Roman" w:cs="Times New Roman"/>
          <w:sz w:val="24"/>
          <w:szCs w:val="24"/>
          <w:lang w:eastAsia="es-CO"/>
        </w:rPr>
      </w:pPr>
      <w:hyperlink r:id="rId8" w:tooltip="Estatuto Tributario CETA" w:history="1">
        <w:r w:rsidR="005C6466" w:rsidRPr="005C6466">
          <w:rPr>
            <w:rFonts w:ascii="Times New Roman" w:eastAsia="Times New Roman" w:hAnsi="Times New Roman" w:cs="Times New Roman"/>
            <w:i/>
            <w:iCs/>
            <w:sz w:val="24"/>
            <w:szCs w:val="24"/>
            <w:lang w:eastAsia="es-CO"/>
          </w:rPr>
          <w:t>Artículo 424</w:t>
        </w:r>
      </w:hyperlink>
      <w:r w:rsidR="005C6466" w:rsidRPr="005C6466">
        <w:rPr>
          <w:rFonts w:ascii="Times New Roman" w:eastAsia="Times New Roman" w:hAnsi="Times New Roman" w:cs="Times New Roman"/>
          <w:i/>
          <w:iCs/>
          <w:sz w:val="24"/>
          <w:szCs w:val="24"/>
          <w:lang w:eastAsia="es-CO"/>
        </w:rPr>
        <w:t xml:space="preserve">. </w:t>
      </w:r>
      <w:r w:rsidR="005C6466" w:rsidRPr="005C6466">
        <w:rPr>
          <w:rFonts w:ascii="Times New Roman" w:eastAsia="Times New Roman" w:hAnsi="Times New Roman" w:cs="Times New Roman"/>
          <w:b/>
          <w:bCs/>
          <w:i/>
          <w:iCs/>
          <w:sz w:val="24"/>
          <w:szCs w:val="24"/>
          <w:lang w:eastAsia="es-CO"/>
        </w:rPr>
        <w:t xml:space="preserve">Bienes que no causan el impuesto. </w:t>
      </w:r>
      <w:r w:rsidR="005C6466" w:rsidRPr="005C6466">
        <w:rPr>
          <w:rFonts w:ascii="Times New Roman" w:eastAsia="Times New Roman" w:hAnsi="Times New Roman" w:cs="Times New Roman"/>
          <w:i/>
          <w:iCs/>
          <w:sz w:val="24"/>
          <w:szCs w:val="24"/>
          <w:lang w:eastAsia="es-CO"/>
        </w:rPr>
        <w:t>Los siguientes bienes se hallan excluidos y por consiguiente su venta o importación no causa el impuesto sobre las ventas. Para tal efecto se utiliza la nomenclatura arancelaria andina vigente:</w:t>
      </w:r>
    </w:p>
    <w:p w:rsidR="005C6466" w:rsidRPr="005C6466" w:rsidRDefault="005C6466" w:rsidP="005C6466">
      <w:pPr>
        <w:spacing w:after="0" w:line="240" w:lineRule="auto"/>
        <w:ind w:left="284"/>
        <w:jc w:val="both"/>
        <w:rPr>
          <w:rFonts w:ascii="Times New Roman" w:eastAsia="Times New Roman" w:hAnsi="Times New Roman" w:cs="Times New Roman"/>
          <w:sz w:val="24"/>
          <w:szCs w:val="24"/>
          <w:lang w:eastAsia="es-CO"/>
        </w:rPr>
      </w:pPr>
      <w:r w:rsidRPr="005C6466">
        <w:rPr>
          <w:rFonts w:ascii="Times New Roman" w:eastAsia="Times New Roman" w:hAnsi="Times New Roman" w:cs="Times New Roman"/>
          <w:i/>
          <w:iCs/>
          <w:sz w:val="24"/>
          <w:szCs w:val="24"/>
          <w:lang w:eastAsia="es-CO"/>
        </w:rPr>
        <w:t>(...)</w:t>
      </w:r>
    </w:p>
    <w:p w:rsidR="005C6466" w:rsidRPr="005C6466" w:rsidRDefault="005C6466" w:rsidP="005C6466">
      <w:pPr>
        <w:spacing w:after="0" w:line="240" w:lineRule="auto"/>
        <w:ind w:left="284"/>
        <w:jc w:val="both"/>
        <w:rPr>
          <w:rFonts w:ascii="Times New Roman" w:eastAsia="Times New Roman" w:hAnsi="Times New Roman" w:cs="Times New Roman"/>
          <w:i/>
          <w:iCs/>
          <w:sz w:val="24"/>
          <w:szCs w:val="24"/>
          <w:lang w:eastAsia="es-CO"/>
        </w:rPr>
      </w:pPr>
      <w:r w:rsidRPr="005C6466">
        <w:rPr>
          <w:rFonts w:ascii="Times New Roman" w:eastAsia="Times New Roman" w:hAnsi="Times New Roman" w:cs="Times New Roman"/>
          <w:sz w:val="24"/>
          <w:szCs w:val="24"/>
          <w:lang w:eastAsia="es-CO"/>
        </w:rPr>
        <w:t>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956"/>
      </w:tblGrid>
      <w:tr w:rsidR="005C6466" w:rsidRPr="005C646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C6466" w:rsidRPr="005C6466" w:rsidRDefault="005C6466" w:rsidP="005C6466">
            <w:pPr>
              <w:spacing w:after="0" w:line="240" w:lineRule="auto"/>
              <w:jc w:val="center"/>
              <w:rPr>
                <w:rFonts w:ascii="Times New Roman" w:eastAsia="Times New Roman" w:hAnsi="Times New Roman" w:cs="Times New Roman"/>
                <w:i/>
                <w:iCs/>
                <w:sz w:val="24"/>
                <w:szCs w:val="24"/>
                <w:lang w:eastAsia="es-CO"/>
              </w:rPr>
            </w:pPr>
            <w:r w:rsidRPr="005C6466">
              <w:rPr>
                <w:rFonts w:ascii="Times New Roman" w:eastAsia="Times New Roman" w:hAnsi="Times New Roman" w:cs="Times New Roman"/>
                <w:i/>
                <w:iCs/>
                <w:sz w:val="24"/>
                <w:szCs w:val="24"/>
                <w:lang w:eastAsia="es-CO"/>
              </w:rPr>
              <w:t>10.05.10.00.00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C6466" w:rsidRPr="005C6466" w:rsidRDefault="005C6466" w:rsidP="005C6466">
            <w:pPr>
              <w:spacing w:after="0" w:line="240" w:lineRule="auto"/>
              <w:jc w:val="center"/>
              <w:rPr>
                <w:rFonts w:ascii="Times New Roman" w:eastAsia="Times New Roman" w:hAnsi="Times New Roman" w:cs="Times New Roman"/>
                <w:i/>
                <w:iCs/>
                <w:sz w:val="24"/>
                <w:szCs w:val="24"/>
                <w:lang w:eastAsia="es-CO"/>
              </w:rPr>
            </w:pPr>
            <w:r w:rsidRPr="005C6466">
              <w:rPr>
                <w:rFonts w:ascii="Times New Roman" w:eastAsia="Times New Roman" w:hAnsi="Times New Roman" w:cs="Times New Roman"/>
                <w:i/>
                <w:iCs/>
                <w:sz w:val="24"/>
                <w:szCs w:val="24"/>
                <w:lang w:eastAsia="es-CO"/>
              </w:rPr>
              <w:t>Maíz para la siembra</w:t>
            </w:r>
          </w:p>
        </w:tc>
      </w:tr>
      <w:tr w:rsidR="005C6466" w:rsidRPr="005C6466">
        <w:tc>
          <w:tcPr>
            <w:tcW w:w="0" w:type="auto"/>
            <w:tcBorders>
              <w:top w:val="single" w:sz="4" w:space="0" w:color="auto"/>
              <w:left w:val="nil"/>
              <w:bottom w:val="single" w:sz="4" w:space="0" w:color="auto"/>
              <w:right w:val="nil"/>
            </w:tcBorders>
            <w:shd w:val="clear" w:color="auto" w:fill="auto"/>
          </w:tcPr>
          <w:p w:rsidR="005C6466" w:rsidRPr="005C6466" w:rsidRDefault="005C6466" w:rsidP="005C6466">
            <w:pPr>
              <w:spacing w:after="0" w:line="240" w:lineRule="auto"/>
              <w:jc w:val="center"/>
              <w:rPr>
                <w:rFonts w:ascii="Times New Roman" w:eastAsia="Times New Roman" w:hAnsi="Times New Roman" w:cs="Times New Roman"/>
                <w:sz w:val="24"/>
                <w:szCs w:val="24"/>
                <w:lang w:eastAsia="es-CO"/>
              </w:rPr>
            </w:pPr>
          </w:p>
        </w:tc>
        <w:tc>
          <w:tcPr>
            <w:tcW w:w="0" w:type="auto"/>
            <w:tcBorders>
              <w:top w:val="single" w:sz="4" w:space="0" w:color="auto"/>
              <w:left w:val="nil"/>
              <w:bottom w:val="single" w:sz="4" w:space="0" w:color="auto"/>
              <w:right w:val="nil"/>
            </w:tcBorders>
            <w:shd w:val="clear" w:color="auto" w:fill="auto"/>
          </w:tcPr>
          <w:p w:rsidR="005C6466" w:rsidRPr="005C6466" w:rsidRDefault="005C6466" w:rsidP="005C6466">
            <w:pPr>
              <w:spacing w:after="0" w:line="240" w:lineRule="auto"/>
              <w:jc w:val="center"/>
              <w:rPr>
                <w:rFonts w:ascii="Times New Roman" w:eastAsia="Times New Roman" w:hAnsi="Times New Roman" w:cs="Times New Roman"/>
                <w:i/>
                <w:iCs/>
                <w:sz w:val="24"/>
                <w:szCs w:val="24"/>
                <w:lang w:eastAsia="es-CO"/>
              </w:rPr>
            </w:pPr>
          </w:p>
        </w:tc>
      </w:tr>
      <w:tr w:rsidR="005C6466" w:rsidRPr="005C646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C6466" w:rsidRPr="005C6466" w:rsidRDefault="005C6466" w:rsidP="005C6466">
            <w:pPr>
              <w:spacing w:after="0" w:line="240" w:lineRule="auto"/>
              <w:jc w:val="center"/>
              <w:rPr>
                <w:rFonts w:ascii="Times New Roman" w:eastAsia="Times New Roman" w:hAnsi="Times New Roman" w:cs="Times New Roman"/>
                <w:i/>
                <w:iCs/>
                <w:sz w:val="24"/>
                <w:szCs w:val="24"/>
                <w:lang w:eastAsia="es-CO"/>
              </w:rPr>
            </w:pPr>
            <w:r w:rsidRPr="005C6466">
              <w:rPr>
                <w:rFonts w:ascii="Times New Roman" w:eastAsia="Times New Roman" w:hAnsi="Times New Roman" w:cs="Times New Roman"/>
                <w:i/>
                <w:iCs/>
                <w:sz w:val="24"/>
                <w:szCs w:val="24"/>
                <w:lang w:eastAsia="es-CO"/>
              </w:rPr>
              <w:t>10.05.90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C6466" w:rsidRPr="005C6466" w:rsidRDefault="005C6466" w:rsidP="005C6466">
            <w:pPr>
              <w:spacing w:after="0" w:line="240" w:lineRule="auto"/>
              <w:jc w:val="center"/>
              <w:rPr>
                <w:rFonts w:ascii="Times New Roman" w:eastAsia="Times New Roman" w:hAnsi="Times New Roman" w:cs="Times New Roman"/>
                <w:i/>
                <w:iCs/>
                <w:sz w:val="24"/>
                <w:szCs w:val="24"/>
                <w:lang w:eastAsia="es-CO"/>
              </w:rPr>
            </w:pPr>
            <w:r w:rsidRPr="005C6466">
              <w:rPr>
                <w:rFonts w:ascii="Times New Roman" w:eastAsia="Times New Roman" w:hAnsi="Times New Roman" w:cs="Times New Roman"/>
                <w:i/>
                <w:iCs/>
                <w:sz w:val="24"/>
                <w:szCs w:val="24"/>
                <w:lang w:eastAsia="es-CO"/>
              </w:rPr>
              <w:t>Maíz para consumo humano</w:t>
            </w:r>
          </w:p>
        </w:tc>
      </w:tr>
    </w:tbl>
    <w:p w:rsidR="005C6466" w:rsidRPr="005C6466" w:rsidRDefault="005C6466" w:rsidP="005C6466">
      <w:pPr>
        <w:spacing w:after="0" w:line="240" w:lineRule="auto"/>
        <w:jc w:val="both"/>
        <w:rPr>
          <w:rFonts w:ascii="Times New Roman" w:eastAsia="Times New Roman" w:hAnsi="Times New Roman" w:cs="Times New Roman"/>
          <w:sz w:val="24"/>
          <w:szCs w:val="24"/>
          <w:lang w:eastAsia="es-CO"/>
        </w:rPr>
      </w:pPr>
    </w:p>
    <w:p w:rsidR="005C6466" w:rsidRPr="005C6466" w:rsidRDefault="005C6466" w:rsidP="005C6466">
      <w:pPr>
        <w:spacing w:after="0" w:line="240" w:lineRule="auto"/>
        <w:jc w:val="both"/>
        <w:rPr>
          <w:rFonts w:ascii="Times New Roman" w:eastAsia="Times New Roman" w:hAnsi="Times New Roman" w:cs="Times New Roman"/>
          <w:sz w:val="24"/>
          <w:szCs w:val="24"/>
          <w:lang w:eastAsia="es-CO"/>
        </w:rPr>
      </w:pPr>
    </w:p>
    <w:p w:rsidR="005C6466" w:rsidRPr="005C6466" w:rsidRDefault="005C6466" w:rsidP="005C6466">
      <w:pPr>
        <w:adjustRightInd w:val="0"/>
        <w:spacing w:after="0" w:line="240" w:lineRule="auto"/>
        <w:jc w:val="both"/>
        <w:rPr>
          <w:rFonts w:ascii="Times New Roman" w:eastAsia="Times New Roman" w:hAnsi="Times New Roman" w:cs="Times New Roman"/>
          <w:sz w:val="24"/>
          <w:szCs w:val="24"/>
          <w:lang w:eastAsia="es-CO"/>
        </w:rPr>
      </w:pPr>
      <w:r w:rsidRPr="005C6466">
        <w:rPr>
          <w:rFonts w:ascii="Times New Roman" w:eastAsia="Times New Roman" w:hAnsi="Times New Roman" w:cs="Times New Roman"/>
          <w:sz w:val="24"/>
          <w:szCs w:val="24"/>
          <w:lang w:eastAsia="es-CO"/>
        </w:rPr>
        <w:t>Por su parte, el artículo 48 de la misma Ley, indica:</w:t>
      </w:r>
    </w:p>
    <w:p w:rsidR="005C6466" w:rsidRPr="005C6466" w:rsidRDefault="005C6466" w:rsidP="005C6466">
      <w:pPr>
        <w:spacing w:after="0" w:line="240" w:lineRule="auto"/>
        <w:ind w:left="284"/>
        <w:jc w:val="both"/>
        <w:rPr>
          <w:rFonts w:ascii="Times New Roman" w:eastAsia="Times New Roman" w:hAnsi="Times New Roman" w:cs="Times New Roman"/>
          <w:sz w:val="24"/>
          <w:szCs w:val="24"/>
          <w:lang w:eastAsia="es-CO"/>
        </w:rPr>
      </w:pPr>
    </w:p>
    <w:p w:rsidR="005C6466" w:rsidRPr="00D32573" w:rsidRDefault="005C6466" w:rsidP="005C6466">
      <w:pPr>
        <w:spacing w:after="0" w:line="240" w:lineRule="auto"/>
        <w:ind w:left="284"/>
        <w:jc w:val="both"/>
        <w:rPr>
          <w:rFonts w:ascii="Times New Roman" w:eastAsia="Times New Roman" w:hAnsi="Times New Roman" w:cs="Times New Roman"/>
          <w:b/>
          <w:i/>
          <w:iCs/>
          <w:sz w:val="24"/>
          <w:szCs w:val="24"/>
          <w:lang w:eastAsia="es-CO"/>
        </w:rPr>
      </w:pPr>
      <w:r w:rsidRPr="005C6466">
        <w:rPr>
          <w:rFonts w:ascii="Times New Roman" w:eastAsia="Times New Roman" w:hAnsi="Times New Roman" w:cs="Times New Roman"/>
          <w:sz w:val="24"/>
          <w:szCs w:val="24"/>
          <w:lang w:eastAsia="es-CO"/>
        </w:rPr>
        <w:lastRenderedPageBreak/>
        <w:t>“</w:t>
      </w:r>
      <w:r w:rsidRPr="005C6466">
        <w:rPr>
          <w:rFonts w:ascii="Times New Roman" w:eastAsia="Times New Roman" w:hAnsi="Times New Roman" w:cs="Times New Roman"/>
          <w:b/>
          <w:bCs/>
          <w:i/>
          <w:iCs/>
          <w:sz w:val="24"/>
          <w:szCs w:val="24"/>
          <w:lang w:eastAsia="es-CO"/>
        </w:rPr>
        <w:t xml:space="preserve">Artículo 48. </w:t>
      </w:r>
      <w:r w:rsidRPr="005C6466">
        <w:rPr>
          <w:rFonts w:ascii="Times New Roman" w:eastAsia="Times New Roman" w:hAnsi="Times New Roman" w:cs="Times New Roman"/>
          <w:i/>
          <w:iCs/>
          <w:sz w:val="24"/>
          <w:szCs w:val="24"/>
          <w:lang w:eastAsia="es-CO"/>
        </w:rPr>
        <w:t>Mo</w:t>
      </w:r>
      <w:bookmarkStart w:id="0" w:name="_GoBack"/>
      <w:bookmarkEnd w:id="0"/>
      <w:r w:rsidRPr="005C6466">
        <w:rPr>
          <w:rFonts w:ascii="Times New Roman" w:eastAsia="Times New Roman" w:hAnsi="Times New Roman" w:cs="Times New Roman"/>
          <w:i/>
          <w:iCs/>
          <w:sz w:val="24"/>
          <w:szCs w:val="24"/>
          <w:lang w:eastAsia="es-CO"/>
        </w:rPr>
        <w:t xml:space="preserve">difíquese el </w:t>
      </w:r>
      <w:hyperlink r:id="rId9" w:tooltip="Estatuto Tributario CETA" w:history="1">
        <w:r w:rsidRPr="005C6466">
          <w:rPr>
            <w:rFonts w:ascii="Times New Roman" w:eastAsia="Times New Roman" w:hAnsi="Times New Roman" w:cs="Times New Roman"/>
            <w:i/>
            <w:iCs/>
            <w:sz w:val="24"/>
            <w:szCs w:val="24"/>
            <w:lang w:eastAsia="es-CO"/>
          </w:rPr>
          <w:t>artículo 468-1</w:t>
        </w:r>
      </w:hyperlink>
      <w:r w:rsidRPr="005C6466">
        <w:rPr>
          <w:rFonts w:ascii="Times New Roman" w:eastAsia="Times New Roman" w:hAnsi="Times New Roman" w:cs="Times New Roman"/>
          <w:i/>
          <w:iCs/>
          <w:sz w:val="24"/>
          <w:szCs w:val="24"/>
          <w:lang w:eastAsia="es-CO"/>
        </w:rPr>
        <w:t xml:space="preserve"> del Estatuto Tributario, el cual quedará así: </w:t>
      </w:r>
      <w:hyperlink r:id="rId10" w:tooltip="Estatuto Tributario CETA" w:history="1">
        <w:r w:rsidRPr="005C6466">
          <w:rPr>
            <w:rFonts w:ascii="Times New Roman" w:eastAsia="Times New Roman" w:hAnsi="Times New Roman" w:cs="Times New Roman"/>
            <w:i/>
            <w:iCs/>
            <w:sz w:val="24"/>
            <w:szCs w:val="24"/>
            <w:lang w:eastAsia="es-CO"/>
          </w:rPr>
          <w:t>Artículo 468-1</w:t>
        </w:r>
      </w:hyperlink>
      <w:r w:rsidRPr="005C6466">
        <w:rPr>
          <w:rFonts w:ascii="Times New Roman" w:eastAsia="Times New Roman" w:hAnsi="Times New Roman" w:cs="Times New Roman"/>
          <w:i/>
          <w:iCs/>
          <w:sz w:val="24"/>
          <w:szCs w:val="24"/>
          <w:lang w:eastAsia="es-CO"/>
        </w:rPr>
        <w:t xml:space="preserve">. </w:t>
      </w:r>
      <w:r w:rsidRPr="005C6466">
        <w:rPr>
          <w:rFonts w:ascii="Times New Roman" w:eastAsia="Times New Roman" w:hAnsi="Times New Roman" w:cs="Times New Roman"/>
          <w:b/>
          <w:bCs/>
          <w:i/>
          <w:iCs/>
          <w:sz w:val="24"/>
          <w:szCs w:val="24"/>
          <w:lang w:eastAsia="es-CO"/>
        </w:rPr>
        <w:t xml:space="preserve">Bienes gravados con la tarifa del cinco por ciento </w:t>
      </w:r>
      <w:r w:rsidRPr="005C6466">
        <w:rPr>
          <w:rFonts w:ascii="Times New Roman" w:eastAsia="Times New Roman" w:hAnsi="Times New Roman" w:cs="Times New Roman"/>
          <w:i/>
          <w:iCs/>
          <w:sz w:val="24"/>
          <w:szCs w:val="24"/>
          <w:lang w:eastAsia="es-CO"/>
        </w:rPr>
        <w:t xml:space="preserve">(5%). A partir del 1° de enero de 2013, los siguientes bienes quedan gravados con la tarifa del cinco por </w:t>
      </w:r>
      <w:r w:rsidRPr="00D32573">
        <w:rPr>
          <w:rFonts w:ascii="Times New Roman" w:eastAsia="Times New Roman" w:hAnsi="Times New Roman" w:cs="Times New Roman"/>
          <w:b/>
          <w:i/>
          <w:iCs/>
          <w:sz w:val="24"/>
          <w:szCs w:val="24"/>
          <w:lang w:eastAsia="es-CO"/>
        </w:rPr>
        <w:t>ciento (5%):</w:t>
      </w:r>
    </w:p>
    <w:p w:rsidR="005C6466" w:rsidRPr="005C6466" w:rsidRDefault="005C6466" w:rsidP="005C6466">
      <w:pPr>
        <w:spacing w:after="0" w:line="240" w:lineRule="auto"/>
        <w:ind w:left="284"/>
        <w:jc w:val="both"/>
        <w:rPr>
          <w:rFonts w:ascii="Times New Roman" w:eastAsia="Times New Roman" w:hAnsi="Times New Roman" w:cs="Times New Roman"/>
          <w:i/>
          <w:iCs/>
          <w:sz w:val="24"/>
          <w:szCs w:val="24"/>
          <w:lang w:eastAsia="es-CO"/>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597"/>
      </w:tblGrid>
      <w:tr w:rsidR="005C6466" w:rsidRPr="005C646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C6466" w:rsidRPr="005C6466" w:rsidRDefault="005C6466" w:rsidP="005C6466">
            <w:pPr>
              <w:spacing w:after="0" w:line="240" w:lineRule="auto"/>
              <w:jc w:val="center"/>
              <w:rPr>
                <w:rFonts w:ascii="Times New Roman" w:eastAsia="Times New Roman" w:hAnsi="Times New Roman" w:cs="Times New Roman"/>
                <w:i/>
                <w:iCs/>
                <w:sz w:val="24"/>
                <w:szCs w:val="24"/>
                <w:lang w:eastAsia="es-CO"/>
              </w:rPr>
            </w:pPr>
            <w:r w:rsidRPr="005C6466">
              <w:rPr>
                <w:rFonts w:ascii="Times New Roman" w:eastAsia="Times New Roman" w:hAnsi="Times New Roman" w:cs="Times New Roman"/>
                <w:i/>
                <w:iCs/>
                <w:sz w:val="24"/>
                <w:szCs w:val="24"/>
                <w:lang w:eastAsia="es-CO"/>
              </w:rPr>
              <w:t>10.05.90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C6466" w:rsidRPr="005C6466" w:rsidRDefault="005C6466" w:rsidP="005C6466">
            <w:pPr>
              <w:spacing w:after="0" w:line="240" w:lineRule="auto"/>
              <w:jc w:val="center"/>
              <w:rPr>
                <w:rFonts w:ascii="Times New Roman" w:eastAsia="Times New Roman" w:hAnsi="Times New Roman" w:cs="Times New Roman"/>
                <w:i/>
                <w:iCs/>
                <w:sz w:val="24"/>
                <w:szCs w:val="24"/>
                <w:lang w:eastAsia="es-CO"/>
              </w:rPr>
            </w:pPr>
            <w:r w:rsidRPr="005C6466">
              <w:rPr>
                <w:rFonts w:ascii="Times New Roman" w:eastAsia="Times New Roman" w:hAnsi="Times New Roman" w:cs="Times New Roman"/>
                <w:i/>
                <w:iCs/>
                <w:sz w:val="24"/>
                <w:szCs w:val="24"/>
                <w:lang w:eastAsia="es-CO"/>
              </w:rPr>
              <w:t>Maíz para uso industrial</w:t>
            </w:r>
          </w:p>
        </w:tc>
      </w:tr>
    </w:tbl>
    <w:p w:rsidR="005C6466" w:rsidRPr="005C6466" w:rsidRDefault="005C6466" w:rsidP="005C6466">
      <w:pPr>
        <w:spacing w:after="0" w:line="240" w:lineRule="auto"/>
        <w:jc w:val="both"/>
        <w:rPr>
          <w:rFonts w:ascii="Times New Roman" w:eastAsia="Times New Roman" w:hAnsi="Times New Roman" w:cs="Times New Roman"/>
          <w:sz w:val="24"/>
          <w:szCs w:val="24"/>
          <w:lang w:eastAsia="es-CO"/>
        </w:rPr>
      </w:pPr>
    </w:p>
    <w:p w:rsidR="005C6466" w:rsidRPr="005C6466" w:rsidRDefault="005C6466" w:rsidP="005C6466">
      <w:pPr>
        <w:spacing w:after="0" w:line="240" w:lineRule="auto"/>
        <w:jc w:val="both"/>
        <w:rPr>
          <w:rFonts w:ascii="Times New Roman" w:eastAsia="Times New Roman" w:hAnsi="Times New Roman" w:cs="Times New Roman"/>
          <w:sz w:val="24"/>
          <w:szCs w:val="24"/>
          <w:lang w:eastAsia="es-CO"/>
        </w:rPr>
      </w:pPr>
    </w:p>
    <w:p w:rsidR="005C6466" w:rsidRPr="005C6466" w:rsidRDefault="005C6466" w:rsidP="005C6466">
      <w:pPr>
        <w:adjustRightInd w:val="0"/>
        <w:spacing w:after="0" w:line="240" w:lineRule="auto"/>
        <w:jc w:val="both"/>
        <w:rPr>
          <w:rFonts w:ascii="Times New Roman" w:eastAsia="Times New Roman" w:hAnsi="Times New Roman" w:cs="Times New Roman"/>
          <w:sz w:val="24"/>
          <w:szCs w:val="24"/>
          <w:lang w:eastAsia="es-CO"/>
        </w:rPr>
      </w:pPr>
      <w:r w:rsidRPr="005C6466">
        <w:rPr>
          <w:rFonts w:ascii="Times New Roman" w:eastAsia="Times New Roman" w:hAnsi="Times New Roman" w:cs="Times New Roman"/>
          <w:sz w:val="24"/>
          <w:szCs w:val="24"/>
          <w:lang w:eastAsia="es-CO"/>
        </w:rPr>
        <w:t xml:space="preserve">Así, de la literalidad de las anteriores disposiciones se establece que el </w:t>
      </w:r>
      <w:r w:rsidRPr="005C6466">
        <w:rPr>
          <w:rFonts w:ascii="Times New Roman" w:eastAsia="Times New Roman" w:hAnsi="Times New Roman" w:cs="Times New Roman"/>
          <w:b/>
          <w:bCs/>
          <w:i/>
          <w:iCs/>
          <w:sz w:val="24"/>
          <w:szCs w:val="24"/>
          <w:lang w:eastAsia="es-CO"/>
        </w:rPr>
        <w:t xml:space="preserve">“maíz para la siembra” </w:t>
      </w:r>
      <w:r w:rsidRPr="005C6466">
        <w:rPr>
          <w:rFonts w:ascii="Times New Roman" w:eastAsia="Times New Roman" w:hAnsi="Times New Roman" w:cs="Times New Roman"/>
          <w:sz w:val="24"/>
          <w:szCs w:val="24"/>
          <w:lang w:eastAsia="es-CO"/>
        </w:rPr>
        <w:t xml:space="preserve">con la nomenclatura arancelaria 10.05.10.00.00 y el </w:t>
      </w:r>
      <w:r w:rsidRPr="005C6466">
        <w:rPr>
          <w:rFonts w:ascii="Times New Roman" w:eastAsia="Times New Roman" w:hAnsi="Times New Roman" w:cs="Times New Roman"/>
          <w:b/>
          <w:bCs/>
          <w:i/>
          <w:iCs/>
          <w:sz w:val="24"/>
          <w:szCs w:val="24"/>
          <w:lang w:eastAsia="es-CO"/>
        </w:rPr>
        <w:t xml:space="preserve">“maíz para consumo humano” </w:t>
      </w:r>
      <w:r w:rsidRPr="005C6466">
        <w:rPr>
          <w:rFonts w:ascii="Times New Roman" w:eastAsia="Times New Roman" w:hAnsi="Times New Roman" w:cs="Times New Roman"/>
          <w:sz w:val="24"/>
          <w:szCs w:val="24"/>
          <w:lang w:eastAsia="es-CO"/>
        </w:rPr>
        <w:t>con la nomenclatura arancelaria 10.05.90 se encuentran excluidos del im</w:t>
      </w:r>
      <w:r w:rsidRPr="005C6466">
        <w:rPr>
          <w:rFonts w:ascii="Times New Roman" w:eastAsia="Times New Roman" w:hAnsi="Times New Roman" w:cs="Times New Roman"/>
          <w:sz w:val="24"/>
          <w:szCs w:val="24"/>
          <w:lang w:eastAsia="es-CO"/>
        </w:rPr>
        <w:softHyphen/>
        <w:t>puesto sobre las ventas, por lo que ni su venta ni su importación causarán el impuestos sobre las ventas.</w:t>
      </w:r>
    </w:p>
    <w:p w:rsidR="005C6466" w:rsidRPr="005C6466" w:rsidRDefault="005C6466" w:rsidP="005C6466">
      <w:pPr>
        <w:adjustRightInd w:val="0"/>
        <w:spacing w:after="0" w:line="240" w:lineRule="auto"/>
        <w:jc w:val="both"/>
        <w:rPr>
          <w:rFonts w:ascii="Times New Roman" w:eastAsia="Times New Roman" w:hAnsi="Times New Roman" w:cs="Times New Roman"/>
          <w:sz w:val="24"/>
          <w:szCs w:val="24"/>
          <w:lang w:eastAsia="es-CO"/>
        </w:rPr>
      </w:pPr>
    </w:p>
    <w:p w:rsidR="005C6466" w:rsidRPr="005C6466" w:rsidRDefault="005C6466" w:rsidP="005C6466">
      <w:pPr>
        <w:adjustRightInd w:val="0"/>
        <w:spacing w:after="0" w:line="240" w:lineRule="auto"/>
        <w:jc w:val="both"/>
        <w:rPr>
          <w:rFonts w:ascii="Times New Roman" w:eastAsia="Times New Roman" w:hAnsi="Times New Roman" w:cs="Times New Roman"/>
          <w:sz w:val="24"/>
          <w:szCs w:val="24"/>
          <w:lang w:eastAsia="es-CO"/>
        </w:rPr>
      </w:pPr>
      <w:r w:rsidRPr="005C6466">
        <w:rPr>
          <w:rFonts w:ascii="Times New Roman" w:eastAsia="Times New Roman" w:hAnsi="Times New Roman" w:cs="Times New Roman"/>
          <w:sz w:val="24"/>
          <w:szCs w:val="24"/>
          <w:lang w:eastAsia="es-CO"/>
        </w:rPr>
        <w:t>Por último, le informamos que de conformidad con las funciones establecidas en el numeral 10 del artículo 19 del Decreto 4048 de 2008, la Dirección de Gestión Jurídica de la DIAN propondrá la adopción de las normas reglamentarias a que haya lugar para la correcta aplicación de la Ley 1607 de 2012 y en aplicación del numeral 8 de la Ley 1437 de 2011, los proyectos serán publicados para efectos de recibir las opiniones, sugerencias y propuestas alternativas que formulen los ciudadanos.</w:t>
      </w:r>
    </w:p>
    <w:p w:rsidR="005C6466" w:rsidRPr="005C6466" w:rsidRDefault="005C6466" w:rsidP="005C6466">
      <w:pPr>
        <w:adjustRightInd w:val="0"/>
        <w:spacing w:after="0" w:line="240" w:lineRule="auto"/>
        <w:jc w:val="both"/>
        <w:rPr>
          <w:rFonts w:ascii="Times New Roman" w:eastAsia="Times New Roman" w:hAnsi="Times New Roman" w:cs="Times New Roman"/>
          <w:sz w:val="24"/>
          <w:szCs w:val="24"/>
          <w:lang w:eastAsia="es-CO"/>
        </w:rPr>
      </w:pPr>
    </w:p>
    <w:p w:rsidR="005C6466" w:rsidRPr="005C6466" w:rsidRDefault="005C6466" w:rsidP="005C6466">
      <w:pPr>
        <w:adjustRightInd w:val="0"/>
        <w:spacing w:after="0" w:line="240" w:lineRule="auto"/>
        <w:jc w:val="both"/>
        <w:rPr>
          <w:rFonts w:ascii="Times New Roman" w:eastAsia="Times New Roman" w:hAnsi="Times New Roman" w:cs="Times New Roman"/>
          <w:sz w:val="24"/>
          <w:szCs w:val="24"/>
          <w:lang w:eastAsia="es-CO"/>
        </w:rPr>
      </w:pPr>
      <w:r w:rsidRPr="005C6466">
        <w:rPr>
          <w:rFonts w:ascii="Times New Roman" w:eastAsia="Times New Roman" w:hAnsi="Times New Roman" w:cs="Times New Roman"/>
          <w:sz w:val="24"/>
          <w:szCs w:val="24"/>
          <w:lang w:eastAsia="es-CO"/>
        </w:rPr>
        <w:t>Cordialmente,</w:t>
      </w:r>
    </w:p>
    <w:p w:rsidR="005C6466" w:rsidRPr="005C6466" w:rsidRDefault="005C6466" w:rsidP="005C6466">
      <w:pPr>
        <w:adjustRightInd w:val="0"/>
        <w:spacing w:after="0" w:line="240" w:lineRule="auto"/>
        <w:jc w:val="both"/>
        <w:rPr>
          <w:rFonts w:ascii="Times New Roman" w:eastAsia="Times New Roman" w:hAnsi="Times New Roman" w:cs="Times New Roman"/>
          <w:sz w:val="24"/>
          <w:szCs w:val="24"/>
          <w:lang w:eastAsia="es-CO"/>
        </w:rPr>
      </w:pPr>
    </w:p>
    <w:p w:rsidR="005C6466" w:rsidRPr="005C6466" w:rsidRDefault="005C6466" w:rsidP="005C6466">
      <w:pPr>
        <w:adjustRightInd w:val="0"/>
        <w:spacing w:after="0" w:line="240" w:lineRule="auto"/>
        <w:jc w:val="both"/>
        <w:rPr>
          <w:rFonts w:ascii="Times New Roman" w:eastAsia="Times New Roman" w:hAnsi="Times New Roman" w:cs="Times New Roman"/>
          <w:b/>
          <w:sz w:val="24"/>
          <w:szCs w:val="24"/>
          <w:lang w:eastAsia="es-CO"/>
        </w:rPr>
      </w:pPr>
      <w:r w:rsidRPr="005C6466">
        <w:rPr>
          <w:rFonts w:ascii="Times New Roman" w:eastAsia="Times New Roman" w:hAnsi="Times New Roman" w:cs="Times New Roman"/>
          <w:b/>
          <w:sz w:val="24"/>
          <w:szCs w:val="24"/>
          <w:lang w:eastAsia="es-CO"/>
        </w:rPr>
        <w:t>La Subdirectora de Gestión Normativa y Doctrina (E),</w:t>
      </w:r>
    </w:p>
    <w:p w:rsidR="005C6466" w:rsidRPr="005C6466" w:rsidRDefault="005C6466" w:rsidP="005C6466">
      <w:pPr>
        <w:spacing w:after="0" w:line="240" w:lineRule="auto"/>
        <w:jc w:val="right"/>
        <w:rPr>
          <w:rFonts w:ascii="Times New Roman" w:eastAsia="Times New Roman" w:hAnsi="Times New Roman" w:cs="Times New Roman"/>
          <w:b/>
          <w:i/>
          <w:iCs/>
          <w:sz w:val="24"/>
          <w:szCs w:val="24"/>
          <w:lang w:eastAsia="es-CO"/>
        </w:rPr>
      </w:pPr>
    </w:p>
    <w:p w:rsidR="005C6466" w:rsidRPr="005C6466" w:rsidRDefault="005C6466" w:rsidP="005C6466">
      <w:pPr>
        <w:spacing w:after="0" w:line="240" w:lineRule="auto"/>
        <w:jc w:val="both"/>
        <w:rPr>
          <w:rFonts w:ascii="Times New Roman" w:eastAsia="Times New Roman" w:hAnsi="Times New Roman" w:cs="Times New Roman"/>
          <w:sz w:val="24"/>
          <w:szCs w:val="24"/>
          <w:lang w:eastAsia="es-CO"/>
        </w:rPr>
      </w:pPr>
      <w:r w:rsidRPr="005C6466">
        <w:rPr>
          <w:rFonts w:ascii="Times New Roman" w:eastAsia="Times New Roman" w:hAnsi="Times New Roman" w:cs="Times New Roman"/>
          <w:i/>
          <w:iCs/>
          <w:sz w:val="24"/>
          <w:szCs w:val="24"/>
          <w:lang w:eastAsia="es-CO"/>
        </w:rPr>
        <w:t>Leonor Eugenia Ruíz de Villalobos</w:t>
      </w:r>
      <w:r w:rsidRPr="005C6466">
        <w:rPr>
          <w:rFonts w:ascii="Times New Roman" w:eastAsia="Times New Roman" w:hAnsi="Times New Roman" w:cs="Times New Roman"/>
          <w:sz w:val="24"/>
          <w:szCs w:val="24"/>
          <w:lang w:eastAsia="es-CO"/>
        </w:rPr>
        <w:t>.</w:t>
      </w:r>
    </w:p>
    <w:p w:rsidR="005C6466" w:rsidRPr="005C6466" w:rsidRDefault="005C6466" w:rsidP="005C6466">
      <w:pPr>
        <w:spacing w:after="0" w:line="240" w:lineRule="auto"/>
        <w:jc w:val="both"/>
        <w:rPr>
          <w:rFonts w:ascii="Times New Roman" w:eastAsia="Times New Roman" w:hAnsi="Times New Roman" w:cs="Times New Roman"/>
          <w:sz w:val="24"/>
          <w:szCs w:val="24"/>
          <w:lang w:eastAsia="es-CO"/>
        </w:rPr>
      </w:pPr>
      <w:r w:rsidRPr="005C6466">
        <w:rPr>
          <w:rFonts w:ascii="Times New Roman" w:eastAsia="Times New Roman" w:hAnsi="Times New Roman" w:cs="Times New Roman"/>
          <w:b/>
          <w:iCs/>
          <w:sz w:val="24"/>
          <w:szCs w:val="24"/>
          <w:lang w:eastAsia="es-CO"/>
        </w:rPr>
        <w:t>Publicado en D.O. 48.813 del 6 de junio de 2013.</w:t>
      </w:r>
    </w:p>
    <w:p w:rsidR="005C6466" w:rsidRPr="005C6466" w:rsidRDefault="005C6466" w:rsidP="005C6466">
      <w:pPr>
        <w:spacing w:after="285" w:line="240" w:lineRule="auto"/>
        <w:jc w:val="both"/>
        <w:rPr>
          <w:rFonts w:ascii="Times New Roman" w:eastAsia="Times New Roman" w:hAnsi="Times New Roman" w:cs="Times New Roman"/>
          <w:sz w:val="24"/>
          <w:szCs w:val="24"/>
          <w:lang w:eastAsia="es-CO"/>
        </w:rPr>
      </w:pPr>
      <w:r w:rsidRPr="005C6466">
        <w:rPr>
          <w:rFonts w:ascii="Times New Roman" w:eastAsia="Times New Roman" w:hAnsi="Times New Roman" w:cs="Times New Roman"/>
          <w:sz w:val="24"/>
          <w:szCs w:val="24"/>
          <w:lang w:eastAsia="es-CO"/>
        </w:rPr>
        <w:t> </w:t>
      </w:r>
      <w:r>
        <w:rPr>
          <w:rFonts w:ascii="Times New Roman" w:eastAsia="Times New Roman" w:hAnsi="Times New Roman" w:cs="Times New Roman"/>
          <w:sz w:val="24"/>
          <w:szCs w:val="24"/>
          <w:lang w:eastAsia="es-CO"/>
        </w:rPr>
        <w:t>_____________________________________________________________________</w:t>
      </w:r>
    </w:p>
    <w:sectPr w:rsidR="005C6466" w:rsidRPr="005C64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66"/>
    <w:rsid w:val="005C6466"/>
    <w:rsid w:val="00950566"/>
    <w:rsid w:val="00D325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526" TargetMode="External"/><Relationship Id="rId3" Type="http://schemas.openxmlformats.org/officeDocument/2006/relationships/settings" Target="settings.xml"/><Relationship Id="rId7" Type="http://schemas.openxmlformats.org/officeDocument/2006/relationships/hyperlink" Target="http://www.ceta.org.co/html/vista_de_un_articulo.asp?Norma=52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587" TargetMode="External"/><Relationship Id="rId11" Type="http://schemas.openxmlformats.org/officeDocument/2006/relationships/fontTable" Target="fontTable.xml"/><Relationship Id="rId5" Type="http://schemas.openxmlformats.org/officeDocument/2006/relationships/hyperlink" Target="http://www.ceta.org.co/html/vista_de_un_articulo.asp?Norma=526" TargetMode="External"/><Relationship Id="rId10" Type="http://schemas.openxmlformats.org/officeDocument/2006/relationships/hyperlink" Target="http://www.ceta.org.co/html/vista_de_un_articulo.asp?Norma=587"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58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2965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2013-06-15T16:38:00Z</dcterms:created>
  <dcterms:modified xsi:type="dcterms:W3CDTF">2013-06-16T13:41:00Z</dcterms:modified>
</cp:coreProperties>
</file>